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78B44" w14:textId="77777777" w:rsidR="00F91AB3" w:rsidRDefault="006A6660" w:rsidP="00295461">
      <w:pPr>
        <w:jc w:val="center"/>
      </w:pPr>
      <w:r>
        <w:t>OFFICER’S CERTIFICATE</w:t>
      </w:r>
    </w:p>
    <w:p w14:paraId="1A5680A1" w14:textId="77777777" w:rsidR="006A6660" w:rsidRDefault="006A6660"/>
    <w:p w14:paraId="03915A90" w14:textId="77777777" w:rsidR="006A6660" w:rsidRDefault="006A6660" w:rsidP="00EB3B91">
      <w:r>
        <w:tab/>
        <w:t xml:space="preserve">I, </w:t>
      </w:r>
      <w:r w:rsidR="009C4B53" w:rsidRPr="00B85426">
        <w:rPr>
          <w:i/>
          <w:iCs/>
          <w:color w:val="0000FF"/>
        </w:rPr>
        <w:t>[name of officer]</w:t>
      </w:r>
      <w:r>
        <w:t xml:space="preserve">, </w:t>
      </w:r>
      <w:r w:rsidR="00295461">
        <w:t xml:space="preserve">certify that I </w:t>
      </w:r>
      <w:r>
        <w:t xml:space="preserve">am </w:t>
      </w:r>
      <w:r w:rsidR="00295461">
        <w:t xml:space="preserve">the </w:t>
      </w:r>
      <w:r w:rsidR="00295461" w:rsidRPr="00B85426">
        <w:rPr>
          <w:i/>
          <w:iCs/>
          <w:color w:val="0000FF"/>
        </w:rPr>
        <w:t>[designation of officer]</w:t>
      </w:r>
      <w:r w:rsidR="00295461" w:rsidRPr="00295461">
        <w:rPr>
          <w:color w:val="0070C0"/>
        </w:rPr>
        <w:t xml:space="preserve"> </w:t>
      </w:r>
      <w:r w:rsidR="00295461">
        <w:t xml:space="preserve">of </w:t>
      </w:r>
      <w:r w:rsidR="00295461" w:rsidRPr="00B85426">
        <w:rPr>
          <w:i/>
          <w:iCs/>
          <w:color w:val="0000FF"/>
        </w:rPr>
        <w:t>[name of corporate sponsor]</w:t>
      </w:r>
      <w:r w:rsidRPr="00295461">
        <w:rPr>
          <w:color w:val="0070C0"/>
        </w:rPr>
        <w:t xml:space="preserve"> </w:t>
      </w:r>
      <w:r w:rsidR="00295461">
        <w:t>(</w:t>
      </w:r>
      <w:r>
        <w:t>“</w:t>
      </w:r>
      <w:r w:rsidR="00295461" w:rsidRPr="00EF09D0">
        <w:rPr>
          <w:u w:val="single"/>
        </w:rPr>
        <w:t>Seller</w:t>
      </w:r>
      <w:r>
        <w:t>”),</w:t>
      </w:r>
      <w:r w:rsidR="00295461">
        <w:t xml:space="preserve"> who signed and submitted the </w:t>
      </w:r>
      <w:r w:rsidR="001C6BB4">
        <w:t>Offer</w:t>
      </w:r>
      <w:r w:rsidR="00162A60">
        <w:t>,</w:t>
      </w:r>
      <w:r w:rsidR="00162A60" w:rsidRPr="00162A60">
        <w:t xml:space="preserve"> </w:t>
      </w:r>
      <w:r w:rsidR="00162A60">
        <w:t>on behalf of Seller,</w:t>
      </w:r>
      <w:r w:rsidR="001C6BB4">
        <w:t xml:space="preserve"> to Southern California </w:t>
      </w:r>
      <w:r w:rsidR="00162A60">
        <w:t xml:space="preserve">Edison </w:t>
      </w:r>
      <w:r w:rsidR="001C6BB4">
        <w:t>(“</w:t>
      </w:r>
      <w:r w:rsidR="001C6BB4" w:rsidRPr="00EF09D0">
        <w:rPr>
          <w:u w:val="single"/>
        </w:rPr>
        <w:t>SCE</w:t>
      </w:r>
      <w:r w:rsidR="001C6BB4">
        <w:t xml:space="preserve">”) </w:t>
      </w:r>
      <w:r w:rsidR="00162A60">
        <w:t xml:space="preserve">as part of SCE’s </w:t>
      </w:r>
      <w:r w:rsidR="001C6BB4">
        <w:t>Community Renewabl</w:t>
      </w:r>
      <w:r w:rsidR="00AB3D77">
        <w:t xml:space="preserve">es-Renewable Auction Mechanism </w:t>
      </w:r>
      <w:r w:rsidR="0026561F">
        <w:t>4</w:t>
      </w:r>
      <w:r w:rsidR="001C6BB4">
        <w:t xml:space="preserve"> Request for Offers (“</w:t>
      </w:r>
      <w:r w:rsidR="001C6BB4" w:rsidRPr="00EF09D0">
        <w:rPr>
          <w:u w:val="single"/>
        </w:rPr>
        <w:t xml:space="preserve">CR-RAM </w:t>
      </w:r>
      <w:r w:rsidR="0026561F">
        <w:rPr>
          <w:u w:val="single"/>
        </w:rPr>
        <w:t>4</w:t>
      </w:r>
      <w:r w:rsidR="001C6BB4" w:rsidRPr="00EF09D0">
        <w:rPr>
          <w:u w:val="single"/>
        </w:rPr>
        <w:t xml:space="preserve"> RFO</w:t>
      </w:r>
      <w:r w:rsidR="001C6BB4">
        <w:t xml:space="preserve">”) </w:t>
      </w:r>
      <w:r w:rsidR="00FC0716">
        <w:t>in accordance the CR-</w:t>
      </w:r>
      <w:r w:rsidR="003F0D92">
        <w:t xml:space="preserve">RAM </w:t>
      </w:r>
      <w:r w:rsidR="0026561F">
        <w:t>4</w:t>
      </w:r>
      <w:r w:rsidR="00FC0716">
        <w:t xml:space="preserve"> RFO Instructions. </w:t>
      </w:r>
      <w:r w:rsidR="00295461">
        <w:t>I further certify, on behalf of Seller</w:t>
      </w:r>
      <w:r>
        <w:t xml:space="preserve">, </w:t>
      </w:r>
      <w:r w:rsidR="00295461">
        <w:t>the following</w:t>
      </w:r>
      <w:r>
        <w:t>:</w:t>
      </w:r>
    </w:p>
    <w:p w14:paraId="7A4BF105" w14:textId="77777777" w:rsidR="00B85426" w:rsidRDefault="006A6660" w:rsidP="00EB3B91">
      <w:pPr>
        <w:pStyle w:val="ListParagraph"/>
        <w:numPr>
          <w:ilvl w:val="0"/>
          <w:numId w:val="4"/>
        </w:numPr>
        <w:spacing w:before="240" w:after="200"/>
        <w:rPr>
          <w:rFonts w:eastAsia="Calibri"/>
        </w:rPr>
      </w:pPr>
      <w:r w:rsidRPr="00EA44F5">
        <w:rPr>
          <w:rFonts w:eastAsia="Calibri"/>
        </w:rPr>
        <w:t xml:space="preserve">Seller has reviewed any and all updates to the </w:t>
      </w:r>
      <w:r w:rsidR="001D3672" w:rsidRPr="001D3672">
        <w:rPr>
          <w:rFonts w:eastAsia="Calibri"/>
        </w:rPr>
        <w:t>CR-</w:t>
      </w:r>
      <w:r w:rsidR="003F0D92">
        <w:rPr>
          <w:rFonts w:eastAsia="Calibri"/>
        </w:rPr>
        <w:t xml:space="preserve">RAM </w:t>
      </w:r>
      <w:r w:rsidR="0026561F">
        <w:rPr>
          <w:rFonts w:eastAsia="Calibri"/>
        </w:rPr>
        <w:t>4</w:t>
      </w:r>
      <w:r w:rsidR="001D3672" w:rsidRPr="001D3672">
        <w:rPr>
          <w:rFonts w:eastAsia="Calibri"/>
        </w:rPr>
        <w:t xml:space="preserve"> RFO</w:t>
      </w:r>
      <w:r w:rsidRPr="00EA44F5">
        <w:rPr>
          <w:rFonts w:eastAsia="Calibri"/>
        </w:rPr>
        <w:t xml:space="preserve"> materials</w:t>
      </w:r>
      <w:r w:rsidR="00162A60">
        <w:rPr>
          <w:rFonts w:eastAsia="Calibri"/>
        </w:rPr>
        <w:t>, including but not limited to the CR-</w:t>
      </w:r>
      <w:r w:rsidR="003F0D92">
        <w:rPr>
          <w:rFonts w:eastAsia="Calibri"/>
        </w:rPr>
        <w:t xml:space="preserve">RAM </w:t>
      </w:r>
      <w:r w:rsidR="0026561F">
        <w:rPr>
          <w:rFonts w:eastAsia="Calibri"/>
        </w:rPr>
        <w:t>4</w:t>
      </w:r>
      <w:r w:rsidR="00162A60">
        <w:rPr>
          <w:rFonts w:eastAsia="Calibri"/>
        </w:rPr>
        <w:t xml:space="preserve"> RFO Instructions, the CR-RAM Rider</w:t>
      </w:r>
      <w:r w:rsidR="00735DFB">
        <w:rPr>
          <w:rFonts w:eastAsia="Calibri"/>
        </w:rPr>
        <w:t xml:space="preserve"> to the Pro Forma Renewable Power Purchase Agreement</w:t>
      </w:r>
      <w:r w:rsidR="00162A60">
        <w:rPr>
          <w:rFonts w:eastAsia="Calibri"/>
        </w:rPr>
        <w:t xml:space="preserve">, the </w:t>
      </w:r>
      <w:r w:rsidR="00735DFB">
        <w:rPr>
          <w:rFonts w:eastAsia="Calibri"/>
        </w:rPr>
        <w:t>Pro Forma Renewable Power Purchase Agreement</w:t>
      </w:r>
      <w:r w:rsidR="00162A60">
        <w:rPr>
          <w:rFonts w:eastAsia="Calibri"/>
        </w:rPr>
        <w:t xml:space="preserve">, </w:t>
      </w:r>
      <w:r w:rsidR="00735DFB">
        <w:rPr>
          <w:rFonts w:eastAsia="Calibri"/>
        </w:rPr>
        <w:t xml:space="preserve">and </w:t>
      </w:r>
      <w:r w:rsidR="00162A60">
        <w:rPr>
          <w:rFonts w:eastAsia="Calibri"/>
        </w:rPr>
        <w:t>the Decisions</w:t>
      </w:r>
      <w:r w:rsidR="00A311B2">
        <w:rPr>
          <w:rFonts w:eastAsia="Calibri"/>
        </w:rPr>
        <w:t xml:space="preserve"> (the “</w:t>
      </w:r>
      <w:r w:rsidR="00A311B2" w:rsidRPr="00EF09D0">
        <w:rPr>
          <w:rFonts w:eastAsia="Calibri"/>
          <w:u w:val="single"/>
        </w:rPr>
        <w:t>CR-</w:t>
      </w:r>
      <w:r w:rsidR="003F0D92">
        <w:rPr>
          <w:rFonts w:eastAsia="Calibri"/>
          <w:u w:val="single"/>
        </w:rPr>
        <w:t xml:space="preserve">RAM </w:t>
      </w:r>
      <w:r w:rsidR="0026561F">
        <w:rPr>
          <w:rFonts w:eastAsia="Calibri"/>
          <w:u w:val="single"/>
        </w:rPr>
        <w:t>4</w:t>
      </w:r>
      <w:r w:rsidR="00A311B2" w:rsidRPr="00EF09D0">
        <w:rPr>
          <w:rFonts w:eastAsia="Calibri"/>
          <w:u w:val="single"/>
        </w:rPr>
        <w:t xml:space="preserve"> RFO Materials</w:t>
      </w:r>
      <w:r w:rsidR="00A311B2">
        <w:rPr>
          <w:rFonts w:eastAsia="Calibri"/>
        </w:rPr>
        <w:t>”)</w:t>
      </w:r>
      <w:r w:rsidR="00162A60">
        <w:rPr>
          <w:rFonts w:eastAsia="Calibri"/>
        </w:rPr>
        <w:t>,</w:t>
      </w:r>
      <w:r w:rsidRPr="00EA44F5">
        <w:rPr>
          <w:rFonts w:eastAsia="Calibri"/>
        </w:rPr>
        <w:t xml:space="preserve"> as posted on the </w:t>
      </w:r>
      <w:r w:rsidR="001D3672" w:rsidRPr="001D3672">
        <w:rPr>
          <w:rFonts w:eastAsia="Calibri"/>
        </w:rPr>
        <w:t xml:space="preserve">CR-RAM </w:t>
      </w:r>
      <w:r w:rsidR="0026561F">
        <w:rPr>
          <w:rFonts w:eastAsia="Calibri"/>
        </w:rPr>
        <w:t>4</w:t>
      </w:r>
      <w:r w:rsidR="001D3672" w:rsidRPr="001D3672">
        <w:rPr>
          <w:rFonts w:eastAsia="Calibri"/>
        </w:rPr>
        <w:t xml:space="preserve"> RFO</w:t>
      </w:r>
      <w:r w:rsidRPr="00EA44F5">
        <w:rPr>
          <w:rFonts w:eastAsia="Calibri"/>
        </w:rPr>
        <w:t xml:space="preserve"> </w:t>
      </w:r>
      <w:r w:rsidR="00F70114">
        <w:rPr>
          <w:rFonts w:eastAsia="Calibri"/>
        </w:rPr>
        <w:t>w</w:t>
      </w:r>
      <w:r w:rsidRPr="00EA44F5">
        <w:rPr>
          <w:rFonts w:eastAsia="Calibri"/>
        </w:rPr>
        <w:t xml:space="preserve">ebsite located </w:t>
      </w:r>
      <w:r>
        <w:rPr>
          <w:rFonts w:eastAsia="Calibri"/>
        </w:rPr>
        <w:t>at</w:t>
      </w:r>
      <w:r w:rsidR="00735DFB">
        <w:rPr>
          <w:rFonts w:eastAsia="Calibri"/>
        </w:rPr>
        <w:t xml:space="preserve"> the following web address: </w:t>
      </w:r>
    </w:p>
    <w:p w14:paraId="4E6A3B2F" w14:textId="0E2857C8" w:rsidR="00295461" w:rsidRPr="00EB3B91" w:rsidRDefault="00645FEC" w:rsidP="00EB3B91">
      <w:pPr>
        <w:pStyle w:val="ListParagraph"/>
        <w:spacing w:before="240" w:after="240"/>
        <w:contextualSpacing w:val="0"/>
        <w:rPr>
          <w:rFonts w:eastAsia="Calibri"/>
        </w:rPr>
      </w:pPr>
      <w:hyperlink r:id="rId11" w:history="1">
        <w:r w:rsidRPr="0091527D">
          <w:rPr>
            <w:rStyle w:val="Hyperlink"/>
            <w:rFonts w:eastAsia="Calibri"/>
          </w:rPr>
          <w:t>https://www.sce.com/wps/portal/home/procurement/solicitations/cr-ram/</w:t>
        </w:r>
      </w:hyperlink>
      <w:r>
        <w:rPr>
          <w:rFonts w:eastAsia="Calibri"/>
        </w:rPr>
        <w:t xml:space="preserve"> </w:t>
      </w:r>
      <w:r w:rsidR="00EF09D0" w:rsidRPr="00EF09D0">
        <w:rPr>
          <w:rStyle w:val="Hyperlink"/>
          <w:rFonts w:eastAsia="Calibri"/>
          <w:color w:val="auto"/>
          <w:u w:val="none"/>
        </w:rPr>
        <w:t>(</w:t>
      </w:r>
      <w:r w:rsidR="00A311B2" w:rsidRPr="00EF09D0">
        <w:rPr>
          <w:rFonts w:eastAsia="Calibri"/>
        </w:rPr>
        <w:t>t</w:t>
      </w:r>
      <w:r w:rsidR="00A311B2">
        <w:rPr>
          <w:rFonts w:eastAsia="Calibri"/>
        </w:rPr>
        <w:t>he</w:t>
      </w:r>
      <w:r w:rsidR="00735DFB">
        <w:rPr>
          <w:rFonts w:eastAsia="Calibri"/>
        </w:rPr>
        <w:t xml:space="preserve"> “</w:t>
      </w:r>
      <w:r w:rsidR="00735DFB" w:rsidRPr="00EF09D0">
        <w:rPr>
          <w:rFonts w:eastAsia="Calibri"/>
          <w:u w:val="single"/>
        </w:rPr>
        <w:t>CR-</w:t>
      </w:r>
      <w:r w:rsidR="003F0D92">
        <w:rPr>
          <w:rFonts w:eastAsia="Calibri"/>
          <w:u w:val="single"/>
        </w:rPr>
        <w:t xml:space="preserve">RAM </w:t>
      </w:r>
      <w:r w:rsidR="0026561F">
        <w:rPr>
          <w:rFonts w:eastAsia="Calibri"/>
          <w:u w:val="single"/>
        </w:rPr>
        <w:t>4</w:t>
      </w:r>
      <w:r w:rsidR="00735DFB" w:rsidRPr="00EF09D0">
        <w:rPr>
          <w:rFonts w:eastAsia="Calibri"/>
          <w:u w:val="single"/>
        </w:rPr>
        <w:t xml:space="preserve"> RFO </w:t>
      </w:r>
      <w:r w:rsidR="00A311B2" w:rsidRPr="00EF09D0">
        <w:rPr>
          <w:rFonts w:eastAsia="Calibri"/>
          <w:u w:val="single"/>
        </w:rPr>
        <w:t>Website</w:t>
      </w:r>
      <w:r w:rsidR="00735DFB">
        <w:rPr>
          <w:rFonts w:eastAsia="Calibri"/>
        </w:rPr>
        <w:t>”)</w:t>
      </w:r>
      <w:r w:rsidR="00EF09D0">
        <w:rPr>
          <w:rFonts w:eastAsia="Calibri"/>
        </w:rPr>
        <w:t>.</w:t>
      </w:r>
    </w:p>
    <w:p w14:paraId="5C6D6957" w14:textId="77777777" w:rsidR="006A6660" w:rsidRPr="00EC74C7" w:rsidRDefault="006A6660" w:rsidP="00EB3B91">
      <w:pPr>
        <w:pStyle w:val="ListParagraph"/>
        <w:numPr>
          <w:ilvl w:val="0"/>
          <w:numId w:val="4"/>
        </w:numPr>
        <w:spacing w:before="240" w:after="200"/>
        <w:rPr>
          <w:rFonts w:eastAsia="Calibri"/>
        </w:rPr>
      </w:pPr>
      <w:r w:rsidRPr="00EA44F5">
        <w:rPr>
          <w:rFonts w:eastAsia="Calibri"/>
        </w:rPr>
        <w:t xml:space="preserve">Seller has had the opportunity to seek independent legal and financial advice of its own choosing with respect to the </w:t>
      </w:r>
      <w:r w:rsidR="00735DFB">
        <w:rPr>
          <w:rFonts w:eastAsia="Calibri"/>
        </w:rPr>
        <w:t>CR-</w:t>
      </w:r>
      <w:r w:rsidR="003F0D92">
        <w:rPr>
          <w:rFonts w:eastAsia="Calibri"/>
        </w:rPr>
        <w:t xml:space="preserve">RAM </w:t>
      </w:r>
      <w:r w:rsidR="0026561F">
        <w:rPr>
          <w:rFonts w:eastAsia="Calibri"/>
        </w:rPr>
        <w:t>4</w:t>
      </w:r>
      <w:r w:rsidR="00735DFB">
        <w:rPr>
          <w:rFonts w:eastAsia="Calibri"/>
        </w:rPr>
        <w:t xml:space="preserve"> </w:t>
      </w:r>
      <w:r w:rsidR="00A73160">
        <w:rPr>
          <w:rFonts w:eastAsia="Calibri"/>
        </w:rPr>
        <w:t xml:space="preserve">RFO </w:t>
      </w:r>
      <w:r w:rsidR="00735DFB">
        <w:rPr>
          <w:rFonts w:eastAsia="Calibri"/>
        </w:rPr>
        <w:t>Materials and</w:t>
      </w:r>
      <w:r w:rsidRPr="00EA44F5">
        <w:rPr>
          <w:rFonts w:eastAsia="Calibri"/>
        </w:rPr>
        <w:t xml:space="preserve"> Seller’s </w:t>
      </w:r>
      <w:r w:rsidR="00735DFB">
        <w:rPr>
          <w:rFonts w:eastAsia="Calibri"/>
        </w:rPr>
        <w:t>Offer</w:t>
      </w:r>
      <w:r w:rsidR="00EF09D0">
        <w:rPr>
          <w:rFonts w:eastAsia="Calibri"/>
        </w:rPr>
        <w:t>.</w:t>
      </w:r>
    </w:p>
    <w:p w14:paraId="6C6F24B1" w14:textId="77777777" w:rsidR="006A6660" w:rsidRPr="00333B2E" w:rsidRDefault="006A6660" w:rsidP="00EB3B91">
      <w:pPr>
        <w:numPr>
          <w:ilvl w:val="0"/>
          <w:numId w:val="4"/>
        </w:numPr>
        <w:spacing w:before="240" w:after="200"/>
        <w:rPr>
          <w:rFonts w:eastAsia="Calibri"/>
        </w:rPr>
      </w:pPr>
      <w:r w:rsidRPr="00333B2E">
        <w:rPr>
          <w:rFonts w:eastAsia="Calibri"/>
        </w:rPr>
        <w:t xml:space="preserve">Seller has obtained all necessary authorizations, approvals and waivers, if any, required by Seller as a condition of submitting its </w:t>
      </w:r>
      <w:r w:rsidR="00735DFB">
        <w:rPr>
          <w:rFonts w:eastAsia="Calibri"/>
        </w:rPr>
        <w:t>Offer</w:t>
      </w:r>
      <w:r w:rsidR="00EF09D0">
        <w:rPr>
          <w:rFonts w:eastAsia="Calibri"/>
        </w:rPr>
        <w:t>.</w:t>
      </w:r>
    </w:p>
    <w:p w14:paraId="7EDF7E54" w14:textId="77777777" w:rsidR="006A6660" w:rsidRPr="00333B2E" w:rsidRDefault="006A6660" w:rsidP="00EB3B91">
      <w:pPr>
        <w:numPr>
          <w:ilvl w:val="0"/>
          <w:numId w:val="4"/>
        </w:numPr>
        <w:spacing w:before="240" w:after="200"/>
        <w:rPr>
          <w:rFonts w:eastAsia="Calibri"/>
        </w:rPr>
      </w:pPr>
      <w:r w:rsidRPr="00333B2E">
        <w:rPr>
          <w:rFonts w:eastAsia="Calibri"/>
        </w:rPr>
        <w:t xml:space="preserve">Seller is submitting its </w:t>
      </w:r>
      <w:r w:rsidR="00735DFB">
        <w:rPr>
          <w:rFonts w:eastAsia="Calibri"/>
        </w:rPr>
        <w:t>Offer</w:t>
      </w:r>
      <w:r w:rsidR="00735DFB" w:rsidRPr="00333B2E">
        <w:rPr>
          <w:rFonts w:eastAsia="Calibri"/>
        </w:rPr>
        <w:t xml:space="preserve"> </w:t>
      </w:r>
      <w:r w:rsidRPr="00333B2E">
        <w:rPr>
          <w:rFonts w:eastAsia="Calibri"/>
        </w:rPr>
        <w:t xml:space="preserve">subject to all </w:t>
      </w:r>
      <w:r w:rsidR="00F20449">
        <w:rPr>
          <w:rFonts w:eastAsia="Calibri"/>
        </w:rPr>
        <w:t>A</w:t>
      </w:r>
      <w:r w:rsidRPr="00333B2E">
        <w:rPr>
          <w:rFonts w:eastAsia="Calibri"/>
        </w:rPr>
        <w:t xml:space="preserve">pplicable </w:t>
      </w:r>
      <w:r w:rsidR="00F20449">
        <w:rPr>
          <w:rFonts w:eastAsia="Calibri"/>
        </w:rPr>
        <w:t>L</w:t>
      </w:r>
      <w:r w:rsidRPr="00333B2E">
        <w:rPr>
          <w:rFonts w:eastAsia="Calibri"/>
        </w:rPr>
        <w:t>aws including, but not limited to, the Federal Power Act and all amendments thereto, and Public Utilities Code sections 383.5, 399.11 et seq., and 454.5</w:t>
      </w:r>
      <w:r w:rsidR="00EF09D0">
        <w:rPr>
          <w:rFonts w:eastAsia="Calibri"/>
        </w:rPr>
        <w:t>.</w:t>
      </w:r>
    </w:p>
    <w:p w14:paraId="5EFE493C" w14:textId="77777777" w:rsidR="006A6660" w:rsidRPr="00333B2E" w:rsidRDefault="006A6660" w:rsidP="00EB3B91">
      <w:pPr>
        <w:numPr>
          <w:ilvl w:val="0"/>
          <w:numId w:val="4"/>
        </w:numPr>
        <w:spacing w:before="240" w:after="200"/>
        <w:rPr>
          <w:rFonts w:eastAsia="Calibri"/>
        </w:rPr>
      </w:pPr>
      <w:r w:rsidRPr="00333B2E">
        <w:rPr>
          <w:rFonts w:eastAsia="Calibri"/>
        </w:rPr>
        <w:t>Seller’s proposed Product Price assumes that Seller will post Development Security and Performance Assurance equal to the amounts specified in the</w:t>
      </w:r>
      <w:r w:rsidR="00A311B2">
        <w:rPr>
          <w:rFonts w:eastAsia="Calibri"/>
        </w:rPr>
        <w:t xml:space="preserve"> Pro Forma Renewable Power Purchase Agreement and the CR-RAM Rider to the Pro Forma Renewable Power Purchase Agreement (together, the “</w:t>
      </w:r>
      <w:r w:rsidR="00A311B2" w:rsidRPr="00EF09D0">
        <w:rPr>
          <w:rFonts w:eastAsia="Calibri"/>
          <w:u w:val="single"/>
        </w:rPr>
        <w:t>CR RAM PPA</w:t>
      </w:r>
      <w:r w:rsidR="00A311B2">
        <w:rPr>
          <w:rFonts w:eastAsia="Calibri"/>
        </w:rPr>
        <w:t>”)</w:t>
      </w:r>
      <w:r w:rsidR="00EF09D0">
        <w:rPr>
          <w:rFonts w:eastAsia="Calibri"/>
        </w:rPr>
        <w:t>.</w:t>
      </w:r>
    </w:p>
    <w:p w14:paraId="5C4C7237" w14:textId="77777777" w:rsidR="006A6660" w:rsidRPr="00333B2E" w:rsidRDefault="006A6660" w:rsidP="00EB3B91">
      <w:pPr>
        <w:numPr>
          <w:ilvl w:val="0"/>
          <w:numId w:val="4"/>
        </w:numPr>
        <w:spacing w:before="240" w:after="200"/>
        <w:rPr>
          <w:rFonts w:eastAsia="Calibri"/>
        </w:rPr>
      </w:pPr>
      <w:r w:rsidRPr="00333B2E">
        <w:rPr>
          <w:rFonts w:eastAsia="Calibri"/>
        </w:rPr>
        <w:t xml:space="preserve">Seller has not engaged, and will not engage, in </w:t>
      </w:r>
      <w:r w:rsidR="00A311B2">
        <w:rPr>
          <w:rFonts w:eastAsia="Calibri"/>
        </w:rPr>
        <w:t>any c</w:t>
      </w:r>
      <w:r w:rsidRPr="00333B2E">
        <w:rPr>
          <w:rFonts w:eastAsia="Calibri"/>
        </w:rPr>
        <w:t xml:space="preserve">ommunications with any other </w:t>
      </w:r>
      <w:r w:rsidR="00A311B2">
        <w:rPr>
          <w:rFonts w:eastAsia="Calibri"/>
        </w:rPr>
        <w:t xml:space="preserve">actual or potential </w:t>
      </w:r>
      <w:r w:rsidRPr="00333B2E">
        <w:rPr>
          <w:rFonts w:eastAsia="Calibri"/>
        </w:rPr>
        <w:t xml:space="preserve">Seller in the </w:t>
      </w:r>
      <w:r w:rsidR="001D3672" w:rsidRPr="001D3672">
        <w:rPr>
          <w:rFonts w:eastAsia="Calibri"/>
        </w:rPr>
        <w:t>CR-</w:t>
      </w:r>
      <w:r w:rsidR="003F0D92">
        <w:rPr>
          <w:rFonts w:eastAsia="Calibri"/>
        </w:rPr>
        <w:t xml:space="preserve">RAM </w:t>
      </w:r>
      <w:r w:rsidR="0026561F">
        <w:rPr>
          <w:rFonts w:eastAsia="Calibri"/>
        </w:rPr>
        <w:t>4</w:t>
      </w:r>
      <w:r w:rsidR="001D3672" w:rsidRPr="001D3672">
        <w:rPr>
          <w:rFonts w:eastAsia="Calibri"/>
        </w:rPr>
        <w:t xml:space="preserve"> RFO</w:t>
      </w:r>
      <w:r w:rsidRPr="00333B2E">
        <w:rPr>
          <w:rFonts w:eastAsia="Calibri"/>
        </w:rPr>
        <w:t xml:space="preserve"> concerning the </w:t>
      </w:r>
      <w:r w:rsidR="00A311B2">
        <w:rPr>
          <w:rFonts w:eastAsia="Calibri"/>
        </w:rPr>
        <w:t>CR-</w:t>
      </w:r>
      <w:r w:rsidR="003F0D92">
        <w:rPr>
          <w:rFonts w:eastAsia="Calibri"/>
        </w:rPr>
        <w:t xml:space="preserve">RAM </w:t>
      </w:r>
      <w:r w:rsidR="0026561F">
        <w:rPr>
          <w:rFonts w:eastAsia="Calibri"/>
        </w:rPr>
        <w:t>4</w:t>
      </w:r>
      <w:r w:rsidR="00A311B2">
        <w:rPr>
          <w:rFonts w:eastAsia="Calibri"/>
        </w:rPr>
        <w:t xml:space="preserve"> RFO, the </w:t>
      </w:r>
      <w:r w:rsidRPr="00333B2E">
        <w:rPr>
          <w:rFonts w:eastAsia="Calibri"/>
        </w:rPr>
        <w:t xml:space="preserve">price terms contained in Seller’s </w:t>
      </w:r>
      <w:r w:rsidR="00A311B2">
        <w:rPr>
          <w:rFonts w:eastAsia="Calibri"/>
        </w:rPr>
        <w:t>Offer</w:t>
      </w:r>
      <w:r w:rsidR="00A311B2" w:rsidRPr="00333B2E">
        <w:rPr>
          <w:rFonts w:eastAsia="Calibri"/>
        </w:rPr>
        <w:t xml:space="preserve"> </w:t>
      </w:r>
      <w:r w:rsidRPr="00333B2E">
        <w:rPr>
          <w:rFonts w:eastAsia="Calibri"/>
        </w:rPr>
        <w:t xml:space="preserve">or related matters, and has not engaged in collusion or other unlawful or unfair business practices in connection with the </w:t>
      </w:r>
      <w:r w:rsidR="00837A52" w:rsidRPr="001D3672">
        <w:rPr>
          <w:rFonts w:eastAsia="Calibri"/>
        </w:rPr>
        <w:t>CR-</w:t>
      </w:r>
      <w:r w:rsidR="003F0D92">
        <w:rPr>
          <w:rFonts w:eastAsia="Calibri"/>
        </w:rPr>
        <w:t xml:space="preserve">RAM </w:t>
      </w:r>
      <w:r w:rsidR="0026561F">
        <w:rPr>
          <w:rFonts w:eastAsia="Calibri"/>
        </w:rPr>
        <w:t>4</w:t>
      </w:r>
      <w:r w:rsidR="00837A52" w:rsidRPr="001D3672">
        <w:rPr>
          <w:rFonts w:eastAsia="Calibri"/>
        </w:rPr>
        <w:t xml:space="preserve"> RFO</w:t>
      </w:r>
      <w:r w:rsidR="00EF09D0">
        <w:rPr>
          <w:rFonts w:eastAsia="Calibri"/>
        </w:rPr>
        <w:t>.</w:t>
      </w:r>
    </w:p>
    <w:p w14:paraId="7BC685A3" w14:textId="77777777" w:rsidR="006A6660" w:rsidRPr="00333B2E" w:rsidRDefault="006A6660" w:rsidP="00EB3B91">
      <w:pPr>
        <w:numPr>
          <w:ilvl w:val="0"/>
          <w:numId w:val="4"/>
        </w:numPr>
        <w:spacing w:before="240" w:after="200"/>
        <w:rPr>
          <w:rFonts w:eastAsia="Calibri"/>
        </w:rPr>
      </w:pPr>
      <w:r w:rsidRPr="00333B2E">
        <w:rPr>
          <w:rFonts w:eastAsia="Calibri"/>
        </w:rPr>
        <w:t>Seller has provided its</w:t>
      </w:r>
      <w:r w:rsidR="00F20449">
        <w:rPr>
          <w:rFonts w:eastAsia="Calibri"/>
        </w:rPr>
        <w:t xml:space="preserve"> </w:t>
      </w:r>
      <w:r w:rsidR="00A311B2">
        <w:rPr>
          <w:rFonts w:eastAsia="Calibri"/>
        </w:rPr>
        <w:t>Offer</w:t>
      </w:r>
      <w:r w:rsidRPr="00333B2E">
        <w:rPr>
          <w:rFonts w:eastAsia="Calibri"/>
        </w:rPr>
        <w:t xml:space="preserve"> in good faith with the intention of </w:t>
      </w:r>
      <w:r w:rsidR="00A311B2">
        <w:rPr>
          <w:rFonts w:eastAsia="Calibri"/>
        </w:rPr>
        <w:t>executing an agreement in</w:t>
      </w:r>
      <w:r w:rsidRPr="00333B2E">
        <w:rPr>
          <w:rFonts w:eastAsia="Calibri"/>
        </w:rPr>
        <w:t xml:space="preserve"> the form of the </w:t>
      </w:r>
      <w:r w:rsidR="00AF01EE" w:rsidRPr="00B85426">
        <w:rPr>
          <w:rFonts w:eastAsia="Calibri"/>
        </w:rPr>
        <w:t>CR-RAM PPA</w:t>
      </w:r>
      <w:r w:rsidRPr="00333B2E">
        <w:rPr>
          <w:rFonts w:eastAsia="Calibri"/>
        </w:rPr>
        <w:t xml:space="preserve"> posted on the </w:t>
      </w:r>
      <w:r w:rsidR="00F70114" w:rsidRPr="001D3672">
        <w:rPr>
          <w:rFonts w:eastAsia="Calibri"/>
        </w:rPr>
        <w:t>CR-</w:t>
      </w:r>
      <w:r w:rsidR="003F0D92">
        <w:rPr>
          <w:rFonts w:eastAsia="Calibri"/>
        </w:rPr>
        <w:t xml:space="preserve">RAM </w:t>
      </w:r>
      <w:r w:rsidR="0026561F">
        <w:rPr>
          <w:rFonts w:eastAsia="Calibri"/>
        </w:rPr>
        <w:t>4</w:t>
      </w:r>
      <w:r w:rsidR="00F70114" w:rsidRPr="001D3672">
        <w:rPr>
          <w:rFonts w:eastAsia="Calibri"/>
        </w:rPr>
        <w:t xml:space="preserve"> RFO</w:t>
      </w:r>
      <w:r w:rsidR="00F70114">
        <w:rPr>
          <w:rFonts w:eastAsia="Calibri"/>
        </w:rPr>
        <w:t xml:space="preserve"> </w:t>
      </w:r>
      <w:r w:rsidR="00F20449">
        <w:rPr>
          <w:rFonts w:eastAsia="Calibri"/>
        </w:rPr>
        <w:t>W</w:t>
      </w:r>
      <w:r w:rsidRPr="00333B2E">
        <w:rPr>
          <w:rFonts w:eastAsia="Calibri"/>
        </w:rPr>
        <w:t>ebsite</w:t>
      </w:r>
      <w:r w:rsidR="00EF09D0">
        <w:rPr>
          <w:rFonts w:eastAsia="Calibri"/>
        </w:rPr>
        <w:t>.</w:t>
      </w:r>
    </w:p>
    <w:p w14:paraId="0A01C05E" w14:textId="77777777" w:rsidR="00295461" w:rsidRDefault="006A6660" w:rsidP="00EB3B91">
      <w:pPr>
        <w:numPr>
          <w:ilvl w:val="0"/>
          <w:numId w:val="4"/>
        </w:numPr>
        <w:spacing w:before="240" w:after="200"/>
      </w:pPr>
      <w:r w:rsidRPr="00333B2E">
        <w:rPr>
          <w:rFonts w:eastAsia="Calibri"/>
        </w:rPr>
        <w:t>Seller is duly organized and validly existing under the laws of the jurisdiction of its formation, and the execution and delivery of this letter are within Seller's powers and have been duly authorized by all necessary action</w:t>
      </w:r>
      <w:r w:rsidR="00EF09D0">
        <w:rPr>
          <w:rFonts w:eastAsia="Calibri"/>
        </w:rPr>
        <w:t>.</w:t>
      </w:r>
    </w:p>
    <w:p w14:paraId="003D9D42" w14:textId="77777777" w:rsidR="00295461" w:rsidRDefault="00295461" w:rsidP="00EB3B91">
      <w:pPr>
        <w:numPr>
          <w:ilvl w:val="0"/>
          <w:numId w:val="4"/>
        </w:numPr>
        <w:spacing w:before="240" w:after="200"/>
      </w:pPr>
      <w:r>
        <w:t xml:space="preserve">Seller or its Affiliate has Site Control of the Site, located at </w:t>
      </w:r>
      <w:r>
        <w:rPr>
          <w:i/>
          <w:color w:val="0000FF"/>
        </w:rPr>
        <w:t>[Insert address of the Site]</w:t>
      </w:r>
      <w:r>
        <w:t xml:space="preserve">, which is the same Site that (i) Seller </w:t>
      </w:r>
      <w:r w:rsidR="00F70114">
        <w:t xml:space="preserve">has </w:t>
      </w:r>
      <w:r>
        <w:t xml:space="preserve">described in one or more of its </w:t>
      </w:r>
      <w:r w:rsidR="00F20449">
        <w:t>Offer</w:t>
      </w:r>
      <w:r>
        <w:t>s to SCE, and (ii) the Generating Facility will be lo</w:t>
      </w:r>
      <w:r w:rsidR="00EF09D0">
        <w:t>cated o</w:t>
      </w:r>
      <w:bookmarkStart w:id="0" w:name="_GoBack"/>
      <w:bookmarkEnd w:id="0"/>
      <w:r w:rsidR="00EF09D0">
        <w:t>n</w:t>
      </w:r>
      <w:r>
        <w:t xml:space="preserve"> if SCE selects </w:t>
      </w:r>
      <w:r w:rsidR="00EF09D0">
        <w:t xml:space="preserve">an </w:t>
      </w:r>
      <w:r w:rsidR="00F20449">
        <w:t xml:space="preserve">Offer </w:t>
      </w:r>
      <w:r w:rsidR="00EF09D0">
        <w:t xml:space="preserve">made to SCE </w:t>
      </w:r>
      <w:r w:rsidR="00EF09D0">
        <w:lastRenderedPageBreak/>
        <w:t xml:space="preserve">for the Site </w:t>
      </w:r>
      <w:r>
        <w:t>in th</w:t>
      </w:r>
      <w:r w:rsidR="00F70114">
        <w:t>e</w:t>
      </w:r>
      <w:r>
        <w:t xml:space="preserve"> </w:t>
      </w:r>
      <w:r w:rsidR="00AB3D77">
        <w:rPr>
          <w:rFonts w:eastAsia="Calibri"/>
        </w:rPr>
        <w:t>CR-</w:t>
      </w:r>
      <w:r w:rsidR="003F0D92">
        <w:rPr>
          <w:rFonts w:eastAsia="Calibri"/>
        </w:rPr>
        <w:t xml:space="preserve">RAM </w:t>
      </w:r>
      <w:r w:rsidR="0026561F">
        <w:rPr>
          <w:rFonts w:eastAsia="Calibri"/>
        </w:rPr>
        <w:t>4</w:t>
      </w:r>
      <w:r w:rsidR="001D3672" w:rsidRPr="001D3672">
        <w:rPr>
          <w:rFonts w:eastAsia="Calibri"/>
        </w:rPr>
        <w:t xml:space="preserve"> RFO</w:t>
      </w:r>
      <w:r w:rsidR="00F70114">
        <w:t>,</w:t>
      </w:r>
      <w:r>
        <w:t xml:space="preserve"> and </w:t>
      </w:r>
      <w:r w:rsidR="00F70114">
        <w:t xml:space="preserve">if </w:t>
      </w:r>
      <w:r>
        <w:t xml:space="preserve">Seller and SCE enter into </w:t>
      </w:r>
      <w:r w:rsidR="00837A52" w:rsidRPr="00161087">
        <w:t>any final agreement for the purchase of Product as a result of the CR-</w:t>
      </w:r>
      <w:r w:rsidR="003F0D92">
        <w:t xml:space="preserve">RAM </w:t>
      </w:r>
      <w:r w:rsidR="0026561F">
        <w:t>4</w:t>
      </w:r>
      <w:r w:rsidR="00837A52" w:rsidRPr="00161087">
        <w:t xml:space="preserve"> RFO</w:t>
      </w:r>
      <w:r>
        <w:t xml:space="preserve"> (the “</w:t>
      </w:r>
      <w:r w:rsidRPr="00EF09D0">
        <w:rPr>
          <w:u w:val="single"/>
        </w:rPr>
        <w:t>Final Agreement</w:t>
      </w:r>
      <w:r w:rsidR="00EF09D0">
        <w:t>”).</w:t>
      </w:r>
    </w:p>
    <w:p w14:paraId="56C6AEEA" w14:textId="77777777" w:rsidR="00295461" w:rsidRDefault="00295461" w:rsidP="00EB3B91">
      <w:pPr>
        <w:numPr>
          <w:ilvl w:val="0"/>
          <w:numId w:val="4"/>
        </w:numPr>
        <w:spacing w:before="240" w:after="200"/>
      </w:pPr>
      <w:r>
        <w:t xml:space="preserve">Seller is the entity that will execute the Final Agreement if SCE selects Seller in the </w:t>
      </w:r>
      <w:r w:rsidR="00837A52" w:rsidRPr="001D3672">
        <w:rPr>
          <w:rFonts w:eastAsia="Calibri"/>
        </w:rPr>
        <w:t>CR-</w:t>
      </w:r>
      <w:r w:rsidR="003F0D92">
        <w:rPr>
          <w:rFonts w:eastAsia="Calibri"/>
        </w:rPr>
        <w:t xml:space="preserve">RAM </w:t>
      </w:r>
      <w:r w:rsidR="0026561F">
        <w:rPr>
          <w:rFonts w:eastAsia="Calibri"/>
        </w:rPr>
        <w:t>4</w:t>
      </w:r>
      <w:r w:rsidR="00837A52" w:rsidRPr="001D3672">
        <w:rPr>
          <w:rFonts w:eastAsia="Calibri"/>
        </w:rPr>
        <w:t xml:space="preserve"> RFO</w:t>
      </w:r>
      <w:r>
        <w:t xml:space="preserve"> and Seller and SCE enter into a Final Agreement</w:t>
      </w:r>
      <w:r w:rsidR="00EF09D0">
        <w:t>.</w:t>
      </w:r>
    </w:p>
    <w:p w14:paraId="1F311ADB" w14:textId="77777777" w:rsidR="00295461" w:rsidRDefault="00295461" w:rsidP="00EB3B91">
      <w:pPr>
        <w:numPr>
          <w:ilvl w:val="0"/>
          <w:numId w:val="4"/>
        </w:numPr>
        <w:spacing w:before="240" w:after="200"/>
      </w:pPr>
      <w:r>
        <w:t xml:space="preserve">Seller shall promptly notify SCE in writing of any change in the </w:t>
      </w:r>
      <w:r w:rsidR="00EF09D0">
        <w:t>status of Seller’s Site Control.</w:t>
      </w:r>
    </w:p>
    <w:p w14:paraId="39E00F3D" w14:textId="77777777" w:rsidR="006A6660" w:rsidRPr="00FC0716" w:rsidRDefault="006A6660" w:rsidP="00FD137D">
      <w:pPr>
        <w:numPr>
          <w:ilvl w:val="0"/>
          <w:numId w:val="4"/>
        </w:numPr>
        <w:spacing w:before="240" w:after="200"/>
        <w:rPr>
          <w:rFonts w:eastAsia="Calibri"/>
        </w:rPr>
      </w:pPr>
      <w:r w:rsidRPr="00333B2E">
        <w:rPr>
          <w:rFonts w:eastAsia="Calibri"/>
        </w:rPr>
        <w:t xml:space="preserve">The </w:t>
      </w:r>
      <w:r w:rsidR="00F20449">
        <w:rPr>
          <w:rFonts w:eastAsia="Calibri"/>
        </w:rPr>
        <w:t>Offer</w:t>
      </w:r>
      <w:r w:rsidR="00F20449" w:rsidRPr="00333B2E">
        <w:rPr>
          <w:rFonts w:eastAsia="Calibri"/>
        </w:rPr>
        <w:t xml:space="preserve"> </w:t>
      </w:r>
      <w:r w:rsidRPr="00333B2E">
        <w:rPr>
          <w:rFonts w:eastAsia="Calibri"/>
        </w:rPr>
        <w:t xml:space="preserve">provided by Seller pertains solely to generation of electricity from a </w:t>
      </w:r>
      <w:r w:rsidR="001D3672">
        <w:rPr>
          <w:rFonts w:eastAsia="Calibri"/>
        </w:rPr>
        <w:t xml:space="preserve">new </w:t>
      </w:r>
      <w:r w:rsidRPr="00333B2E">
        <w:rPr>
          <w:rFonts w:eastAsia="Calibri"/>
        </w:rPr>
        <w:t>Generati</w:t>
      </w:r>
      <w:r>
        <w:rPr>
          <w:rFonts w:eastAsia="Calibri"/>
        </w:rPr>
        <w:t>ng</w:t>
      </w:r>
      <w:r w:rsidRPr="00333B2E">
        <w:rPr>
          <w:rFonts w:eastAsia="Calibri"/>
        </w:rPr>
        <w:t xml:space="preserve"> Facility that meets all the criteria set forth in Public Utilities Code Section 399.12, Public Resources Code Section 25741, and </w:t>
      </w:r>
      <w:r w:rsidRPr="00C749F7">
        <w:rPr>
          <w:rFonts w:eastAsia="Calibri"/>
        </w:rPr>
        <w:t xml:space="preserve">the </w:t>
      </w:r>
      <w:r w:rsidRPr="00C749F7">
        <w:rPr>
          <w:b/>
          <w:bCs/>
          <w:iCs/>
        </w:rPr>
        <w:t xml:space="preserve">Renewables Portfolio Standard Eligibility Guidebook, </w:t>
      </w:r>
      <w:r w:rsidRPr="00B1023A">
        <w:rPr>
          <w:b/>
          <w:bCs/>
          <w:iCs/>
        </w:rPr>
        <w:t>Seventh Edition</w:t>
      </w:r>
      <w:r w:rsidRPr="00C749F7">
        <w:rPr>
          <w:i/>
        </w:rPr>
        <w:t xml:space="preserve"> </w:t>
      </w:r>
      <w:r w:rsidRPr="00C749F7">
        <w:t>(</w:t>
      </w:r>
      <w:r w:rsidRPr="00C749F7">
        <w:rPr>
          <w:i/>
        </w:rPr>
        <w:t>California Energy Commission, Efficiency and Renewable Energy Division. Publication Number: CEC</w:t>
      </w:r>
      <w:r w:rsidRPr="00C749F7">
        <w:rPr>
          <w:rFonts w:ascii="Cambria Math" w:hAnsi="Cambria Math" w:cs="Cambria Math"/>
          <w:i/>
        </w:rPr>
        <w:t>‐</w:t>
      </w:r>
      <w:r w:rsidRPr="00C749F7">
        <w:rPr>
          <w:i/>
        </w:rPr>
        <w:t>300</w:t>
      </w:r>
      <w:r w:rsidRPr="00C749F7">
        <w:rPr>
          <w:rFonts w:ascii="Cambria Math" w:hAnsi="Cambria Math" w:cs="Cambria Math"/>
          <w:i/>
        </w:rPr>
        <w:t>‐</w:t>
      </w:r>
      <w:r w:rsidRPr="00C749F7">
        <w:rPr>
          <w:i/>
        </w:rPr>
        <w:t xml:space="preserve"> </w:t>
      </w:r>
      <w:r w:rsidRPr="00B1023A">
        <w:rPr>
          <w:i/>
        </w:rPr>
        <w:t>013</w:t>
      </w:r>
      <w:r w:rsidRPr="00B1023A">
        <w:rPr>
          <w:rFonts w:ascii="Cambria Math" w:hAnsi="Cambria Math" w:cs="Cambria Math"/>
          <w:i/>
        </w:rPr>
        <w:t>‐</w:t>
      </w:r>
      <w:r w:rsidRPr="00B1023A">
        <w:rPr>
          <w:i/>
        </w:rPr>
        <w:t xml:space="preserve"> 005</w:t>
      </w:r>
      <w:r w:rsidRPr="00B1023A">
        <w:rPr>
          <w:rFonts w:ascii="Cambria Math" w:hAnsi="Cambria Math" w:cs="Cambria Math"/>
          <w:i/>
        </w:rPr>
        <w:t>‐</w:t>
      </w:r>
      <w:r w:rsidRPr="00B1023A">
        <w:rPr>
          <w:i/>
        </w:rPr>
        <w:t>ED7</w:t>
      </w:r>
      <w:r w:rsidRPr="00B1023A">
        <w:rPr>
          <w:rFonts w:ascii="Cambria Math" w:hAnsi="Cambria Math" w:cs="Cambria Math"/>
          <w:i/>
        </w:rPr>
        <w:t>‐</w:t>
      </w:r>
      <w:r w:rsidRPr="00B1023A">
        <w:rPr>
          <w:i/>
        </w:rPr>
        <w:t>CMF</w:t>
      </w:r>
      <w:r w:rsidRPr="00B1023A">
        <w:rPr>
          <w:rFonts w:ascii="Cambria Math" w:hAnsi="Cambria Math" w:cs="Cambria Math"/>
          <w:i/>
        </w:rPr>
        <w:t>‐</w:t>
      </w:r>
      <w:r w:rsidRPr="00B1023A">
        <w:rPr>
          <w:i/>
        </w:rPr>
        <w:t>REV</w:t>
      </w:r>
      <w:r w:rsidRPr="00B1023A">
        <w:t>)</w:t>
      </w:r>
      <w:r w:rsidRPr="00B1023A">
        <w:rPr>
          <w:rFonts w:eastAsia="Calibri"/>
        </w:rPr>
        <w:t xml:space="preserve"> </w:t>
      </w:r>
      <w:r w:rsidRPr="00B1023A">
        <w:rPr>
          <w:rFonts w:eastAsia="Calibri"/>
          <w:color w:val="000000"/>
        </w:rPr>
        <w:t>which may be found here</w:t>
      </w:r>
      <w:r w:rsidR="00FC0716">
        <w:rPr>
          <w:rFonts w:eastAsia="Calibri"/>
          <w:color w:val="000000"/>
        </w:rPr>
        <w:t xml:space="preserve"> at the following website address</w:t>
      </w:r>
      <w:r w:rsidRPr="00B1023A">
        <w:rPr>
          <w:rFonts w:eastAsia="Calibri"/>
          <w:color w:val="0000FF"/>
        </w:rPr>
        <w:t>:</w:t>
      </w:r>
      <w:r w:rsidRPr="00B1023A">
        <w:t xml:space="preserve"> </w:t>
      </w:r>
      <w:r w:rsidR="00FD137D" w:rsidRPr="00FD137D">
        <w:t>http://docketpublic.energy.ca.gov/PublicDocuments/16-RPS-01/TN217317_20170427T142045_RPS_Eligibility_Guidebook_Ninth_Edition_Revised.pdf</w:t>
      </w:r>
      <w:r w:rsidR="00EF09D0">
        <w:rPr>
          <w:rStyle w:val="Hyperlink"/>
          <w:rFonts w:eastAsia="Calibri"/>
          <w:color w:val="auto"/>
          <w:u w:val="none"/>
        </w:rPr>
        <w:t>.</w:t>
      </w:r>
    </w:p>
    <w:p w14:paraId="63B55C2B" w14:textId="77777777" w:rsidR="006A6660" w:rsidRDefault="006A6660" w:rsidP="00EB3B91">
      <w:pPr>
        <w:numPr>
          <w:ilvl w:val="0"/>
          <w:numId w:val="4"/>
        </w:numPr>
        <w:spacing w:before="240" w:after="200"/>
        <w:rPr>
          <w:b/>
          <w:caps/>
          <w:color w:val="000000"/>
        </w:rPr>
      </w:pPr>
      <w:r w:rsidRPr="00333B2E">
        <w:rPr>
          <w:b/>
          <w:caps/>
          <w:color w:val="000000"/>
        </w:rPr>
        <w:t xml:space="preserve">Any breach by Seller of the foregoing representations </w:t>
      </w:r>
      <w:smartTag w:uri="urn:schemas-microsoft-com:office:smarttags" w:element="stockticker">
        <w:r w:rsidRPr="00333B2E">
          <w:rPr>
            <w:b/>
            <w:caps/>
            <w:color w:val="000000"/>
          </w:rPr>
          <w:t>and</w:t>
        </w:r>
      </w:smartTag>
      <w:r w:rsidRPr="00333B2E">
        <w:rPr>
          <w:b/>
          <w:caps/>
          <w:color w:val="000000"/>
        </w:rPr>
        <w:t xml:space="preserve"> warranties is, in addition to any other remedies that </w:t>
      </w:r>
      <w:smartTag w:uri="urn:schemas-microsoft-com:office:smarttags" w:element="stockticker">
        <w:r w:rsidRPr="00333B2E">
          <w:rPr>
            <w:b/>
            <w:caps/>
            <w:color w:val="000000"/>
          </w:rPr>
          <w:t>may</w:t>
        </w:r>
      </w:smartTag>
      <w:r w:rsidRPr="00333B2E">
        <w:rPr>
          <w:b/>
          <w:caps/>
          <w:color w:val="000000"/>
        </w:rPr>
        <w:t xml:space="preserve"> be available to SCE under applicable law, grounds for immediate disqualification of such Seller, </w:t>
      </w:r>
      <w:smartTag w:uri="urn:schemas-microsoft-com:office:smarttags" w:element="stockticker">
        <w:r w:rsidRPr="00333B2E">
          <w:rPr>
            <w:b/>
            <w:caps/>
            <w:color w:val="000000"/>
          </w:rPr>
          <w:t>and</w:t>
        </w:r>
      </w:smartTag>
      <w:r w:rsidRPr="00333B2E">
        <w:rPr>
          <w:b/>
          <w:caps/>
          <w:color w:val="000000"/>
        </w:rPr>
        <w:t xml:space="preserve">, depending on the nature of the breach, </w:t>
      </w:r>
      <w:smartTag w:uri="urn:schemas-microsoft-com:office:smarttags" w:element="stockticker">
        <w:r w:rsidRPr="00333B2E">
          <w:rPr>
            <w:b/>
            <w:caps/>
            <w:color w:val="000000"/>
          </w:rPr>
          <w:t>may</w:t>
        </w:r>
      </w:smartTag>
      <w:r w:rsidRPr="00333B2E">
        <w:rPr>
          <w:b/>
          <w:caps/>
          <w:color w:val="000000"/>
        </w:rPr>
        <w:t xml:space="preserve"> also be grounds for terminating the </w:t>
      </w:r>
      <w:r w:rsidR="00AF01EE">
        <w:rPr>
          <w:b/>
          <w:caps/>
          <w:color w:val="000000"/>
        </w:rPr>
        <w:t xml:space="preserve">CR-RAM </w:t>
      </w:r>
      <w:r w:rsidR="0026561F">
        <w:rPr>
          <w:b/>
          <w:caps/>
          <w:color w:val="000000"/>
        </w:rPr>
        <w:t>4</w:t>
      </w:r>
      <w:r w:rsidR="00AF01EE">
        <w:rPr>
          <w:b/>
          <w:caps/>
          <w:color w:val="000000"/>
        </w:rPr>
        <w:t xml:space="preserve"> RFO</w:t>
      </w:r>
      <w:r w:rsidR="00AF01EE" w:rsidRPr="00333B2E" w:rsidDel="00F70114">
        <w:rPr>
          <w:b/>
          <w:caps/>
          <w:color w:val="000000"/>
        </w:rPr>
        <w:t xml:space="preserve"> </w:t>
      </w:r>
      <w:r w:rsidRPr="00333B2E">
        <w:rPr>
          <w:b/>
          <w:caps/>
          <w:color w:val="000000"/>
        </w:rPr>
        <w:t>in its entirety.</w:t>
      </w:r>
    </w:p>
    <w:p w14:paraId="3F9DC2A0" w14:textId="77777777" w:rsidR="005642AE" w:rsidRDefault="006A6660" w:rsidP="00EB3B91">
      <w:pPr>
        <w:numPr>
          <w:ilvl w:val="0"/>
          <w:numId w:val="4"/>
        </w:numPr>
        <w:spacing w:before="240" w:after="200"/>
      </w:pPr>
      <w:r>
        <w:t>“</w:t>
      </w:r>
      <w:r w:rsidRPr="00B85426">
        <w:t>Site</w:t>
      </w:r>
      <w:r>
        <w:t xml:space="preserve">”  means the Site as described in Section </w:t>
      </w:r>
      <w:r w:rsidR="005642AE">
        <w:t>9</w:t>
      </w:r>
      <w:r>
        <w:t xml:space="preserve"> above, but also encompass</w:t>
      </w:r>
      <w:r>
        <w:rPr>
          <w:i/>
        </w:rPr>
        <w:t xml:space="preserve"> </w:t>
      </w:r>
      <w:r>
        <w:t>any rights-of-way or other real property rights (</w:t>
      </w:r>
      <w:r>
        <w:rPr>
          <w:i/>
        </w:rPr>
        <w:t>e.g.</w:t>
      </w:r>
      <w:r>
        <w:t>, land on which Seller’s generation tie line between the Generating Facility and the Interconnection Point shall be constructed) necessary for Seller to be able to deliver the Product to SCE</w:t>
      </w:r>
      <w:r w:rsidR="005642AE">
        <w:t>.</w:t>
      </w:r>
    </w:p>
    <w:p w14:paraId="22404846" w14:textId="77777777" w:rsidR="006A6660" w:rsidRDefault="006A6660" w:rsidP="00EB3B91">
      <w:pPr>
        <w:numPr>
          <w:ilvl w:val="0"/>
          <w:numId w:val="4"/>
        </w:numPr>
        <w:spacing w:before="240" w:after="200"/>
      </w:pPr>
      <w:r>
        <w:t>“</w:t>
      </w:r>
      <w:r w:rsidRPr="00B85426">
        <w:t>Site Control</w:t>
      </w:r>
      <w:r w:rsidRPr="005642AE">
        <w:t>”</w:t>
      </w:r>
      <w:r>
        <w:t xml:space="preserve"> means that, with respect to the Site, Seller or its Affiliate (i) owns the Site or is in escrow to purchase the Site, (ii) is the lessee of the Site under a lease agreement, (iii) is the holder of a right-of-way grant or similar instrument with respect to the Site, (iv) is the managing partner or other person or entity authorized to act in all matters relating to the control and operation of the Site, or (v) pursuant to a binding option agreement, has an option to purchase or lease the Site, which option Seller or its Affiliate will have the right to exercise if SCE selects Seller in the </w:t>
      </w:r>
      <w:r w:rsidR="001D3672" w:rsidRPr="001D3672">
        <w:rPr>
          <w:rFonts w:eastAsia="Calibri"/>
        </w:rPr>
        <w:t>CR-</w:t>
      </w:r>
      <w:r w:rsidR="003F0D92">
        <w:rPr>
          <w:rFonts w:eastAsia="Calibri"/>
        </w:rPr>
        <w:t xml:space="preserve">RAM </w:t>
      </w:r>
      <w:r w:rsidR="0026561F">
        <w:rPr>
          <w:rFonts w:eastAsia="Calibri"/>
        </w:rPr>
        <w:t>4</w:t>
      </w:r>
      <w:r w:rsidR="001D3672" w:rsidRPr="001D3672">
        <w:rPr>
          <w:rFonts w:eastAsia="Calibri"/>
        </w:rPr>
        <w:t xml:space="preserve"> RFO</w:t>
      </w:r>
      <w:r>
        <w:t xml:space="preserve"> and Seller and SCE enter into </w:t>
      </w:r>
      <w:r w:rsidR="00F70114">
        <w:t>a</w:t>
      </w:r>
      <w:r>
        <w:t xml:space="preserve"> Final Agreement.</w:t>
      </w:r>
    </w:p>
    <w:p w14:paraId="1721583C" w14:textId="77777777" w:rsidR="005642AE" w:rsidRDefault="005642AE" w:rsidP="00EB3B91"/>
    <w:p w14:paraId="7542AF1D" w14:textId="77777777" w:rsidR="005642AE" w:rsidRDefault="005642AE" w:rsidP="00EB3B91">
      <w:r>
        <w:t>For purposes of this Officer’s Certificate, all terms not defined in this Officer’s Certificate shall have the meanings ascribed to such terms in the CR-RAM PPA or the CR-</w:t>
      </w:r>
      <w:r w:rsidR="003F0D92">
        <w:t xml:space="preserve">RAM </w:t>
      </w:r>
      <w:r w:rsidR="0026561F">
        <w:t>4</w:t>
      </w:r>
      <w:r>
        <w:t xml:space="preserve"> RFO Instructions.</w:t>
      </w:r>
    </w:p>
    <w:p w14:paraId="1A44EA04" w14:textId="77777777" w:rsidR="005642AE" w:rsidRDefault="005642AE" w:rsidP="005642AE">
      <w:pPr>
        <w:spacing w:line="240" w:lineRule="exact"/>
      </w:pPr>
    </w:p>
    <w:p w14:paraId="60D2664E" w14:textId="77777777" w:rsidR="008B7147" w:rsidRDefault="008B7147">
      <w:pPr>
        <w:spacing w:after="200" w:line="276" w:lineRule="auto"/>
      </w:pPr>
      <w:r>
        <w:br w:type="page"/>
      </w:r>
    </w:p>
    <w:p w14:paraId="02ABA9CA" w14:textId="77777777" w:rsidR="00E8363D" w:rsidRPr="008B7147" w:rsidRDefault="00E8363D">
      <w:pPr>
        <w:spacing w:after="200" w:line="276" w:lineRule="auto"/>
        <w:rPr>
          <w:i/>
        </w:rPr>
      </w:pPr>
      <w:r w:rsidRPr="00E73F03">
        <w:lastRenderedPageBreak/>
        <w:t xml:space="preserve">In WITNESS WHEREOF, the </w:t>
      </w:r>
      <w:r>
        <w:t>undersigned</w:t>
      </w:r>
      <w:r w:rsidRPr="00E73F03">
        <w:t xml:space="preserve"> ha</w:t>
      </w:r>
      <w:r>
        <w:t xml:space="preserve">s executed this certificate </w:t>
      </w:r>
      <w:r w:rsidRPr="00E73F03">
        <w:t>as of the</w:t>
      </w:r>
      <w:r>
        <w:t xml:space="preserve"> date indicated below</w:t>
      </w:r>
      <w:r w:rsidRPr="00E73F03">
        <w:t>:</w:t>
      </w:r>
    </w:p>
    <w:p w14:paraId="0E9D49A2" w14:textId="77777777" w:rsidR="00E8363D" w:rsidRPr="00E73F03" w:rsidRDefault="00E8363D" w:rsidP="00E8363D">
      <w:pPr>
        <w:rPr>
          <w:b/>
          <w:bCs/>
        </w:rPr>
      </w:pPr>
      <w:r w:rsidRPr="00E73F03">
        <w:rPr>
          <w:b/>
          <w:bCs/>
          <w:i/>
          <w:iCs/>
          <w:color w:val="0000FF"/>
        </w:rPr>
        <w:t>[SELLER</w:t>
      </w:r>
      <w:r>
        <w:rPr>
          <w:b/>
          <w:bCs/>
          <w:i/>
          <w:iCs/>
          <w:color w:val="0000FF"/>
        </w:rPr>
        <w:t>’</w:t>
      </w:r>
      <w:r w:rsidRPr="00E73F03">
        <w:rPr>
          <w:b/>
          <w:bCs/>
          <w:i/>
          <w:iCs/>
          <w:color w:val="0000FF"/>
        </w:rPr>
        <w:t>S NAME]</w:t>
      </w:r>
      <w:r w:rsidRPr="00E73F03">
        <w:rPr>
          <w:b/>
          <w:bCs/>
        </w:rPr>
        <w:t>,</w:t>
      </w:r>
    </w:p>
    <w:p w14:paraId="431E7584" w14:textId="77777777" w:rsidR="00E8363D" w:rsidRDefault="008C7421" w:rsidP="006A6660">
      <w:pPr>
        <w:rPr>
          <w:i/>
          <w:color w:val="0070C0"/>
        </w:rPr>
      </w:pPr>
      <w:r w:rsidRPr="00F20449">
        <w:rPr>
          <w:iCs/>
        </w:rPr>
        <w:t>a</w:t>
      </w:r>
      <w:r>
        <w:rPr>
          <w:i/>
          <w:iCs/>
          <w:color w:val="0000FF"/>
        </w:rPr>
        <w:t xml:space="preserve"> </w:t>
      </w:r>
      <w:r w:rsidRPr="00E73F03">
        <w:rPr>
          <w:i/>
          <w:iCs/>
          <w:color w:val="0000FF"/>
        </w:rPr>
        <w:t>[Seller</w:t>
      </w:r>
      <w:r>
        <w:rPr>
          <w:i/>
          <w:iCs/>
          <w:color w:val="0000FF"/>
        </w:rPr>
        <w:t>’</w:t>
      </w:r>
      <w:r w:rsidRPr="00E73F03">
        <w:rPr>
          <w:i/>
          <w:iCs/>
          <w:color w:val="0000FF"/>
        </w:rPr>
        <w:t xml:space="preserve">s </w:t>
      </w:r>
      <w:r>
        <w:rPr>
          <w:i/>
          <w:iCs/>
          <w:color w:val="0000FF"/>
        </w:rPr>
        <w:t>jurisdiction of organization and type of organization</w:t>
      </w:r>
      <w:r w:rsidRPr="00E73F03">
        <w:rPr>
          <w:i/>
          <w:iCs/>
          <w:color w:val="0000FF"/>
        </w:rPr>
        <w:t>]</w:t>
      </w:r>
      <w:r w:rsidRPr="00721D50">
        <w:t>.</w:t>
      </w:r>
    </w:p>
    <w:p w14:paraId="028F1323" w14:textId="77777777" w:rsidR="00E8363D" w:rsidRPr="008B7147" w:rsidRDefault="00E8363D" w:rsidP="006A6660">
      <w:pPr>
        <w:rPr>
          <w:i/>
        </w:rPr>
      </w:pPr>
    </w:p>
    <w:p w14:paraId="45DDD272" w14:textId="77777777" w:rsidR="00E8363D" w:rsidRPr="008B7147" w:rsidRDefault="00E8363D" w:rsidP="006A6660">
      <w:pPr>
        <w:rPr>
          <w:i/>
        </w:rPr>
      </w:pPr>
      <w:r w:rsidRPr="00F20449">
        <w:t>By:</w:t>
      </w:r>
      <w:r w:rsidRPr="008B7147">
        <w:rPr>
          <w:i/>
        </w:rPr>
        <w:t xml:space="preserve"> ____________________</w:t>
      </w:r>
    </w:p>
    <w:p w14:paraId="69DF4A1D" w14:textId="77777777" w:rsidR="00E8363D" w:rsidRPr="008B7147" w:rsidRDefault="00E8363D" w:rsidP="006A6660">
      <w:pPr>
        <w:rPr>
          <w:i/>
        </w:rPr>
      </w:pPr>
    </w:p>
    <w:p w14:paraId="362B1E31" w14:textId="77777777" w:rsidR="00E8363D" w:rsidRPr="00B85426" w:rsidRDefault="008C015C" w:rsidP="006A6660">
      <w:pPr>
        <w:rPr>
          <w:i/>
          <w:iCs/>
          <w:color w:val="0000FF"/>
        </w:rPr>
      </w:pPr>
      <w:r w:rsidRPr="00B85426">
        <w:rPr>
          <w:i/>
          <w:iCs/>
          <w:color w:val="0000FF"/>
        </w:rPr>
        <w:t>[Name of Officer]</w:t>
      </w:r>
    </w:p>
    <w:p w14:paraId="2F32079B" w14:textId="77777777" w:rsidR="00E8363D" w:rsidRPr="00B85426" w:rsidRDefault="00E8363D" w:rsidP="006A6660">
      <w:pPr>
        <w:rPr>
          <w:i/>
          <w:iCs/>
          <w:color w:val="0000FF"/>
        </w:rPr>
      </w:pPr>
      <w:r w:rsidRPr="00B85426">
        <w:rPr>
          <w:i/>
          <w:iCs/>
          <w:color w:val="0000FF"/>
        </w:rPr>
        <w:t>[Title]</w:t>
      </w:r>
    </w:p>
    <w:p w14:paraId="2D5A9BED" w14:textId="77777777" w:rsidR="008C015C" w:rsidRPr="008B7147" w:rsidRDefault="008C015C" w:rsidP="006A6660">
      <w:pPr>
        <w:rPr>
          <w:i/>
        </w:rPr>
      </w:pPr>
    </w:p>
    <w:p w14:paraId="081CAC0B" w14:textId="77777777" w:rsidR="008C015C" w:rsidRDefault="008C015C" w:rsidP="006A6660"/>
    <w:p w14:paraId="4F00C669" w14:textId="77777777" w:rsidR="00295461" w:rsidRDefault="008C015C" w:rsidP="006A6660">
      <w:r>
        <w:t xml:space="preserve">Date: </w:t>
      </w:r>
      <w:r w:rsidR="00F20449" w:rsidRPr="009D1BE9">
        <w:rPr>
          <w:rStyle w:val="PlaceholderText"/>
        </w:rPr>
        <w:t>Click here to enter text.</w:t>
      </w:r>
    </w:p>
    <w:p w14:paraId="6BC88E9F" w14:textId="77777777" w:rsidR="00E8363D" w:rsidRDefault="00E8363D" w:rsidP="006A6660"/>
    <w:p w14:paraId="081459DC" w14:textId="77777777" w:rsidR="00E8363D" w:rsidRPr="008B7147" w:rsidRDefault="00E8363D" w:rsidP="00E8363D">
      <w:pPr>
        <w:rPr>
          <w:i/>
        </w:rPr>
      </w:pPr>
    </w:p>
    <w:p w14:paraId="0FC7F636" w14:textId="77777777" w:rsidR="00E8363D" w:rsidRPr="008B7147" w:rsidRDefault="00E8363D" w:rsidP="00E8363D">
      <w:pPr>
        <w:rPr>
          <w:i/>
        </w:rPr>
      </w:pPr>
    </w:p>
    <w:p w14:paraId="053D2C52" w14:textId="77777777" w:rsidR="00E8363D" w:rsidRPr="00B85426" w:rsidRDefault="00E8363D" w:rsidP="00E8363D">
      <w:pPr>
        <w:rPr>
          <w:i/>
          <w:iCs/>
          <w:color w:val="0000FF"/>
        </w:rPr>
      </w:pPr>
      <w:r w:rsidRPr="00B85426">
        <w:rPr>
          <w:i/>
          <w:iCs/>
          <w:color w:val="0000FF"/>
        </w:rPr>
        <w:t>[Corporate Seal]</w:t>
      </w:r>
    </w:p>
    <w:p w14:paraId="16D9E9D5" w14:textId="77777777" w:rsidR="00E8363D" w:rsidRDefault="00E8363D" w:rsidP="006A6660"/>
    <w:p w14:paraId="40EC5204" w14:textId="77777777" w:rsidR="008C015C" w:rsidRPr="00400DE1" w:rsidRDefault="008C015C" w:rsidP="00E8363D"/>
    <w:sectPr w:rsidR="008C015C" w:rsidRPr="00400DE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F9F28" w14:textId="77777777" w:rsidR="00A4307C" w:rsidRDefault="00A4307C" w:rsidP="00EF09D0">
      <w:r>
        <w:separator/>
      </w:r>
    </w:p>
  </w:endnote>
  <w:endnote w:type="continuationSeparator" w:id="0">
    <w:p w14:paraId="708E86AE" w14:textId="77777777" w:rsidR="00A4307C" w:rsidRDefault="00A4307C" w:rsidP="00EF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71D72" w14:textId="77777777" w:rsidR="00EF09D0" w:rsidRPr="00EF09D0" w:rsidRDefault="00EF09D0" w:rsidP="00EF09D0">
    <w:pPr>
      <w:pStyle w:val="Footer"/>
      <w:jc w:val="right"/>
      <w:rPr>
        <w:sz w:val="20"/>
      </w:rPr>
    </w:pPr>
    <w:r w:rsidRPr="00EF09D0">
      <w:rPr>
        <w:i/>
        <w:sz w:val="20"/>
      </w:rPr>
      <w:t>Confidential</w:t>
    </w:r>
    <w:r>
      <w:t xml:space="preserve"> </w:t>
    </w:r>
    <w:r>
      <w:tab/>
    </w:r>
    <w:r>
      <w:tab/>
    </w:r>
    <w:r w:rsidRPr="00EF09D0">
      <w:rPr>
        <w:sz w:val="20"/>
      </w:rPr>
      <w:fldChar w:fldCharType="begin"/>
    </w:r>
    <w:r w:rsidRPr="00EF09D0">
      <w:rPr>
        <w:sz w:val="20"/>
      </w:rPr>
      <w:instrText xml:space="preserve"> PAGE   \* MERGEFORMAT </w:instrText>
    </w:r>
    <w:r w:rsidRPr="00EF09D0">
      <w:rPr>
        <w:sz w:val="20"/>
      </w:rPr>
      <w:fldChar w:fldCharType="separate"/>
    </w:r>
    <w:r w:rsidR="00645FEC">
      <w:rPr>
        <w:noProof/>
        <w:sz w:val="20"/>
      </w:rPr>
      <w:t>3</w:t>
    </w:r>
    <w:r w:rsidRPr="00EF09D0">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3BD2A" w14:textId="77777777" w:rsidR="00A4307C" w:rsidRDefault="00A4307C" w:rsidP="00EF09D0">
      <w:r>
        <w:separator/>
      </w:r>
    </w:p>
  </w:footnote>
  <w:footnote w:type="continuationSeparator" w:id="0">
    <w:p w14:paraId="26934386" w14:textId="77777777" w:rsidR="00A4307C" w:rsidRDefault="00A4307C" w:rsidP="00EF09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2474F"/>
    <w:multiLevelType w:val="hybridMultilevel"/>
    <w:tmpl w:val="DF58D85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4C2C77C9"/>
    <w:multiLevelType w:val="hybridMultilevel"/>
    <w:tmpl w:val="E8826170"/>
    <w:lvl w:ilvl="0" w:tplc="8346854E">
      <w:start w:val="1"/>
      <w:numFmt w:val="lowerLetter"/>
      <w:lvlText w:val="(%1)"/>
      <w:lvlJc w:val="left"/>
      <w:pPr>
        <w:ind w:left="1080" w:hanging="360"/>
      </w:pPr>
      <w:rPr>
        <w:rFonts w:hint="default"/>
        <w:b w:val="0"/>
        <w: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1A12C54"/>
    <w:multiLevelType w:val="hybridMultilevel"/>
    <w:tmpl w:val="368635CC"/>
    <w:lvl w:ilvl="0" w:tplc="1996FF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A1"/>
    <w:rsid w:val="00047DF2"/>
    <w:rsid w:val="00162A60"/>
    <w:rsid w:val="001A5073"/>
    <w:rsid w:val="001C6BB4"/>
    <w:rsid w:val="001D3672"/>
    <w:rsid w:val="00222943"/>
    <w:rsid w:val="002335C7"/>
    <w:rsid w:val="0026561F"/>
    <w:rsid w:val="00295461"/>
    <w:rsid w:val="002D1BA1"/>
    <w:rsid w:val="003653DE"/>
    <w:rsid w:val="003F0D92"/>
    <w:rsid w:val="003F5998"/>
    <w:rsid w:val="00400DE1"/>
    <w:rsid w:val="0047746C"/>
    <w:rsid w:val="005031D3"/>
    <w:rsid w:val="00560A2F"/>
    <w:rsid w:val="005642AE"/>
    <w:rsid w:val="005F6CB5"/>
    <w:rsid w:val="00645FEC"/>
    <w:rsid w:val="006A6660"/>
    <w:rsid w:val="00715AEA"/>
    <w:rsid w:val="00717D07"/>
    <w:rsid w:val="00735DFB"/>
    <w:rsid w:val="00766515"/>
    <w:rsid w:val="007F152A"/>
    <w:rsid w:val="00810A0D"/>
    <w:rsid w:val="00837A52"/>
    <w:rsid w:val="00854EAB"/>
    <w:rsid w:val="008B7147"/>
    <w:rsid w:val="008C015C"/>
    <w:rsid w:val="008C7421"/>
    <w:rsid w:val="008C78EA"/>
    <w:rsid w:val="008E1377"/>
    <w:rsid w:val="008E6FC7"/>
    <w:rsid w:val="00946E1D"/>
    <w:rsid w:val="009C4B53"/>
    <w:rsid w:val="009D138C"/>
    <w:rsid w:val="009E6BE7"/>
    <w:rsid w:val="00A10350"/>
    <w:rsid w:val="00A311B2"/>
    <w:rsid w:val="00A367B2"/>
    <w:rsid w:val="00A4307C"/>
    <w:rsid w:val="00A73160"/>
    <w:rsid w:val="00AB3D77"/>
    <w:rsid w:val="00AF01EE"/>
    <w:rsid w:val="00B77D76"/>
    <w:rsid w:val="00B85426"/>
    <w:rsid w:val="00C67B75"/>
    <w:rsid w:val="00CD51A1"/>
    <w:rsid w:val="00D03D76"/>
    <w:rsid w:val="00DE605D"/>
    <w:rsid w:val="00E05EC0"/>
    <w:rsid w:val="00E23655"/>
    <w:rsid w:val="00E571E2"/>
    <w:rsid w:val="00E76218"/>
    <w:rsid w:val="00E8363D"/>
    <w:rsid w:val="00E83996"/>
    <w:rsid w:val="00EB3B91"/>
    <w:rsid w:val="00EB5A89"/>
    <w:rsid w:val="00EF09D0"/>
    <w:rsid w:val="00F20449"/>
    <w:rsid w:val="00F70114"/>
    <w:rsid w:val="00F759CE"/>
    <w:rsid w:val="00F90E0B"/>
    <w:rsid w:val="00F91AB3"/>
    <w:rsid w:val="00FC0716"/>
    <w:rsid w:val="00FD137D"/>
    <w:rsid w:val="00FF5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1A67F26C"/>
  <w15:chartTrackingRefBased/>
  <w15:docId w15:val="{34BC2A04-7FE8-4EE8-A803-206D2B1B1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660"/>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A6660"/>
    <w:rPr>
      <w:color w:val="0000FF"/>
      <w:u w:val="single"/>
    </w:rPr>
  </w:style>
  <w:style w:type="paragraph" w:styleId="ListParagraph">
    <w:name w:val="List Paragraph"/>
    <w:basedOn w:val="Normal"/>
    <w:uiPriority w:val="34"/>
    <w:qFormat/>
    <w:rsid w:val="006A6660"/>
    <w:pPr>
      <w:ind w:left="720"/>
      <w:contextualSpacing/>
    </w:pPr>
  </w:style>
  <w:style w:type="character" w:styleId="PlaceholderText">
    <w:name w:val="Placeholder Text"/>
    <w:uiPriority w:val="99"/>
    <w:semiHidden/>
    <w:rsid w:val="009C4B53"/>
    <w:rPr>
      <w:color w:val="808080"/>
    </w:rPr>
  </w:style>
  <w:style w:type="paragraph" w:styleId="BalloonText">
    <w:name w:val="Balloon Text"/>
    <w:basedOn w:val="Normal"/>
    <w:link w:val="BalloonTextChar"/>
    <w:uiPriority w:val="99"/>
    <w:semiHidden/>
    <w:unhideWhenUsed/>
    <w:rsid w:val="008C7421"/>
    <w:rPr>
      <w:rFonts w:ascii="Segoe UI" w:hAnsi="Segoe UI" w:cs="Segoe UI"/>
      <w:sz w:val="18"/>
      <w:szCs w:val="18"/>
    </w:rPr>
  </w:style>
  <w:style w:type="character" w:customStyle="1" w:styleId="BalloonTextChar">
    <w:name w:val="Balloon Text Char"/>
    <w:link w:val="BalloonText"/>
    <w:uiPriority w:val="99"/>
    <w:semiHidden/>
    <w:rsid w:val="008C7421"/>
    <w:rPr>
      <w:rFonts w:ascii="Segoe UI" w:eastAsia="Times New Roman" w:hAnsi="Segoe UI" w:cs="Segoe UI"/>
      <w:sz w:val="18"/>
      <w:szCs w:val="18"/>
    </w:rPr>
  </w:style>
  <w:style w:type="character" w:styleId="FollowedHyperlink">
    <w:name w:val="FollowedHyperlink"/>
    <w:uiPriority w:val="99"/>
    <w:semiHidden/>
    <w:unhideWhenUsed/>
    <w:rsid w:val="001C6BB4"/>
    <w:rPr>
      <w:color w:val="800080"/>
      <w:u w:val="single"/>
    </w:rPr>
  </w:style>
  <w:style w:type="paragraph" w:styleId="Revision">
    <w:name w:val="Revision"/>
    <w:hidden/>
    <w:uiPriority w:val="99"/>
    <w:semiHidden/>
    <w:rsid w:val="00A311B2"/>
    <w:rPr>
      <w:rFonts w:eastAsia="Times New Roman"/>
      <w:sz w:val="24"/>
      <w:szCs w:val="24"/>
    </w:rPr>
  </w:style>
  <w:style w:type="paragraph" w:styleId="Header">
    <w:name w:val="header"/>
    <w:basedOn w:val="Normal"/>
    <w:link w:val="HeaderChar"/>
    <w:uiPriority w:val="99"/>
    <w:unhideWhenUsed/>
    <w:rsid w:val="00EF09D0"/>
    <w:pPr>
      <w:tabs>
        <w:tab w:val="center" w:pos="4680"/>
        <w:tab w:val="right" w:pos="9360"/>
      </w:tabs>
    </w:pPr>
  </w:style>
  <w:style w:type="character" w:customStyle="1" w:styleId="HeaderChar">
    <w:name w:val="Header Char"/>
    <w:link w:val="Header"/>
    <w:uiPriority w:val="99"/>
    <w:rsid w:val="00EF09D0"/>
    <w:rPr>
      <w:rFonts w:eastAsia="Times New Roman"/>
    </w:rPr>
  </w:style>
  <w:style w:type="paragraph" w:styleId="Footer">
    <w:name w:val="footer"/>
    <w:basedOn w:val="Normal"/>
    <w:link w:val="FooterChar"/>
    <w:uiPriority w:val="99"/>
    <w:unhideWhenUsed/>
    <w:rsid w:val="00EF09D0"/>
    <w:pPr>
      <w:tabs>
        <w:tab w:val="center" w:pos="4680"/>
        <w:tab w:val="right" w:pos="9360"/>
      </w:tabs>
    </w:pPr>
  </w:style>
  <w:style w:type="character" w:customStyle="1" w:styleId="FooterChar">
    <w:name w:val="Footer Char"/>
    <w:link w:val="Footer"/>
    <w:uiPriority w:val="99"/>
    <w:rsid w:val="00EF09D0"/>
    <w:rPr>
      <w:rFonts w:eastAsia="Times New Roman"/>
    </w:rPr>
  </w:style>
  <w:style w:type="character" w:styleId="CommentReference">
    <w:name w:val="annotation reference"/>
    <w:basedOn w:val="DefaultParagraphFont"/>
    <w:uiPriority w:val="99"/>
    <w:semiHidden/>
    <w:unhideWhenUsed/>
    <w:rsid w:val="0026561F"/>
    <w:rPr>
      <w:sz w:val="16"/>
      <w:szCs w:val="16"/>
    </w:rPr>
  </w:style>
  <w:style w:type="paragraph" w:styleId="CommentText">
    <w:name w:val="annotation text"/>
    <w:basedOn w:val="Normal"/>
    <w:link w:val="CommentTextChar"/>
    <w:uiPriority w:val="99"/>
    <w:semiHidden/>
    <w:unhideWhenUsed/>
    <w:rsid w:val="0026561F"/>
    <w:rPr>
      <w:sz w:val="20"/>
      <w:szCs w:val="20"/>
    </w:rPr>
  </w:style>
  <w:style w:type="character" w:customStyle="1" w:styleId="CommentTextChar">
    <w:name w:val="Comment Text Char"/>
    <w:basedOn w:val="DefaultParagraphFont"/>
    <w:link w:val="CommentText"/>
    <w:uiPriority w:val="99"/>
    <w:semiHidden/>
    <w:rsid w:val="0026561F"/>
    <w:rPr>
      <w:rFonts w:eastAsia="Times New Roman"/>
    </w:rPr>
  </w:style>
  <w:style w:type="paragraph" w:styleId="CommentSubject">
    <w:name w:val="annotation subject"/>
    <w:basedOn w:val="CommentText"/>
    <w:next w:val="CommentText"/>
    <w:link w:val="CommentSubjectChar"/>
    <w:uiPriority w:val="99"/>
    <w:semiHidden/>
    <w:unhideWhenUsed/>
    <w:rsid w:val="0026561F"/>
    <w:rPr>
      <w:b/>
      <w:bCs/>
    </w:rPr>
  </w:style>
  <w:style w:type="character" w:customStyle="1" w:styleId="CommentSubjectChar">
    <w:name w:val="Comment Subject Char"/>
    <w:basedOn w:val="CommentTextChar"/>
    <w:link w:val="CommentSubject"/>
    <w:uiPriority w:val="99"/>
    <w:semiHidden/>
    <w:rsid w:val="0026561F"/>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58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e.com/wps/portal/home/procurement/solicitations/cr-ra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5352faba7534414b992308bce88a673 xmlns="e3a283c8-0673-4ed1-a2b7-588b35db0706">
      <Terms xmlns="http://schemas.microsoft.com/office/infopath/2007/PartnerControls">
        <TermInfo xmlns="http://schemas.microsoft.com/office/infopath/2007/PartnerControls">
          <TermName xmlns="http://schemas.microsoft.com/office/infopath/2007/PartnerControls">01.04_Websites</TermName>
          <TermId xmlns="http://schemas.microsoft.com/office/infopath/2007/PartnerControls">789b6d34-76ca-4833-b730-db4a24feafb8</TermId>
        </TermInfo>
      </Terms>
    </n5352faba7534414b992308bce88a673>
    <TaxCatchAll xmlns="e45da448-bf9c-43e8-8676-7e88d583ded9">
      <Value>95</Value>
      <Value>90</Value>
    </TaxCatchAll>
    <TaxKeywordTaxHTField xmlns="df563676-8b16-455b-9cf3-dfc3c8077c93">
      <Terms xmlns="http://schemas.microsoft.com/office/infopath/2007/PartnerControls"/>
    </TaxKeywordTaxHTField>
    <l259f173eec84ef4a7800a0f61062356 xmlns="e3a283c8-0673-4ed1-a2b7-588b35db0706">
      <Terms xmlns="http://schemas.microsoft.com/office/infopath/2007/PartnerControls">
        <TermInfo xmlns="http://schemas.microsoft.com/office/infopath/2007/PartnerControls">
          <TermName xmlns="http://schemas.microsoft.com/office/infopath/2007/PartnerControls">01_Admin</TermName>
          <TermId xmlns="http://schemas.microsoft.com/office/infopath/2007/PartnerControls">411cbf61-a005-45ef-913f-7fac423146fd</TermId>
        </TermInfo>
      </Terms>
    </l259f173eec84ef4a7800a0f61062356>
    <Description0 xmlns="e3a283c8-0673-4ed1-a2b7-588b35db0706" xsi:nil="true"/>
    <Search_x0020_Tags xmlns="e3a283c8-0673-4ed1-a2b7-588b35db070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808E8D812B1A4CA6C535939128D034" ma:contentTypeVersion="13" ma:contentTypeDescription="Create a new document." ma:contentTypeScope="" ma:versionID="9745bc2c9ad2377e450bd4aa72f8bfbb">
  <xsd:schema xmlns:xsd="http://www.w3.org/2001/XMLSchema" xmlns:xs="http://www.w3.org/2001/XMLSchema" xmlns:p="http://schemas.microsoft.com/office/2006/metadata/properties" xmlns:ns2="e3a283c8-0673-4ed1-a2b7-588b35db0706" xmlns:ns3="e45da448-bf9c-43e8-8676-7e88d583ded9" xmlns:ns4="df563676-8b16-455b-9cf3-dfc3c8077c93" targetNamespace="http://schemas.microsoft.com/office/2006/metadata/properties" ma:root="true" ma:fieldsID="2ba26bb7d93779f3c4c3a7437f641e9b" ns2:_="" ns3:_="" ns4:_="">
    <xsd:import namespace="e3a283c8-0673-4ed1-a2b7-588b35db0706"/>
    <xsd:import namespace="e45da448-bf9c-43e8-8676-7e88d583ded9"/>
    <xsd:import namespace="df563676-8b16-455b-9cf3-dfc3c8077c93"/>
    <xsd:element name="properties">
      <xsd:complexType>
        <xsd:sequence>
          <xsd:element name="documentManagement">
            <xsd:complexType>
              <xsd:all>
                <xsd:element ref="ns2:Description0" minOccurs="0"/>
                <xsd:element ref="ns2:l259f173eec84ef4a7800a0f61062356" minOccurs="0"/>
                <xsd:element ref="ns3:TaxCatchAll" minOccurs="0"/>
                <xsd:element ref="ns2:n5352faba7534414b992308bce88a673" minOccurs="0"/>
                <xsd:element ref="ns2:MediaServiceMetadata" minOccurs="0"/>
                <xsd:element ref="ns2:MediaServiceFastMetadata" minOccurs="0"/>
                <xsd:element ref="ns4:TaxKeywordTaxHTField" minOccurs="0"/>
                <xsd:element ref="ns2:Search_x0020_Tag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283c8-0673-4ed1-a2b7-588b35db0706"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255"/>
        </xsd:restriction>
      </xsd:simpleType>
    </xsd:element>
    <xsd:element name="l259f173eec84ef4a7800a0f61062356" ma:index="10" nillable="true" ma:taxonomy="true" ma:internalName="l259f173eec84ef4a7800a0f61062356" ma:taxonomyFieldName="Main_Category" ma:displayName="Main_Category" ma:default="" ma:fieldId="{5259f173-eec8-4ef4-a780-0a0f61062356}" ma:sspId="1da7e81d-6ea8-45c5-b51f-f6fb8dd5843f" ma:termSetId="be62836e-1bd7-46c4-b66a-8eb53b6765ba" ma:anchorId="f5c62276-0b07-45cb-956e-d8af7af37f9b" ma:open="true" ma:isKeyword="false">
      <xsd:complexType>
        <xsd:sequence>
          <xsd:element ref="pc:Terms" minOccurs="0" maxOccurs="1"/>
        </xsd:sequence>
      </xsd:complexType>
    </xsd:element>
    <xsd:element name="n5352faba7534414b992308bce88a673" ma:index="13" nillable="true" ma:taxonomy="true" ma:internalName="n5352faba7534414b992308bce88a673" ma:taxonomyFieldName="Sub_Category" ma:displayName="Sub_Category" ma:default="" ma:fieldId="{75352fab-a753-4414-b992-308bce88a673}" ma:sspId="1da7e81d-6ea8-45c5-b51f-f6fb8dd5843f" ma:termSetId="be62836e-1bd7-46c4-b66a-8eb53b6765ba" ma:anchorId="f5c62276-0b07-45cb-956e-d8af7af37f9b"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Search_x0020_Tags" ma:index="18" nillable="true" ma:displayName="Search Tags" ma:internalName="Search_x0020_Tags">
      <xsd:complexType>
        <xsd:complexContent>
          <xsd:extension base="dms:MultiChoiceFillIn">
            <xsd:sequence>
              <xsd:element name="Value" maxOccurs="unbounded" minOccurs="0" nillable="true">
                <xsd:simpleType>
                  <xsd:union memberTypes="dms:Text">
                    <xsd:simpleType>
                      <xsd:restriction base="dms:Choice">
                        <xsd:enumeration value="NRG"/>
                        <xsd:enumeration value="NextEra"/>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5da448-bf9c-43e8-8676-7e88d583ded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10c97ad-5bf4-4eb4-bce1-1fce6c42bf9a}" ma:internalName="TaxCatchAll" ma:showField="CatchAllData" ma:web="df563676-8b16-455b-9cf3-dfc3c8077c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563676-8b16-455b-9cf3-dfc3c8077c93"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1da7e81d-6ea8-45c5-b51f-f6fb8dd5843f" ma:termSetId="00000000-0000-0000-0000-000000000000" ma:anchorId="00000000-0000-0000-0000-000000000000" ma:open="true" ma:isKeyword="tru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2D9A3-B860-46C0-9BD8-A149E3A1A588}">
  <ds:schemaRefs>
    <ds:schemaRef ds:uri="http://schemas.microsoft.com/office/2006/metadata/properties"/>
    <ds:schemaRef ds:uri="http://schemas.microsoft.com/office/infopath/2007/PartnerControls"/>
    <ds:schemaRef ds:uri="e3a283c8-0673-4ed1-a2b7-588b35db0706"/>
    <ds:schemaRef ds:uri="e45da448-bf9c-43e8-8676-7e88d583ded9"/>
    <ds:schemaRef ds:uri="df563676-8b16-455b-9cf3-dfc3c8077c93"/>
  </ds:schemaRefs>
</ds:datastoreItem>
</file>

<file path=customXml/itemProps2.xml><?xml version="1.0" encoding="utf-8"?>
<ds:datastoreItem xmlns:ds="http://schemas.openxmlformats.org/officeDocument/2006/customXml" ds:itemID="{859D62E2-993C-4490-BCB1-C439DFB0D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283c8-0673-4ed1-a2b7-588b35db0706"/>
    <ds:schemaRef ds:uri="e45da448-bf9c-43e8-8676-7e88d583ded9"/>
    <ds:schemaRef ds:uri="df563676-8b16-455b-9cf3-dfc3c8077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0472CF-616B-4B2B-806D-22822F1F7992}">
  <ds:schemaRefs>
    <ds:schemaRef ds:uri="http://schemas.microsoft.com/sharepoint/v3/contenttype/forms"/>
  </ds:schemaRefs>
</ds:datastoreItem>
</file>

<file path=customXml/itemProps4.xml><?xml version="1.0" encoding="utf-8"?>
<ds:datastoreItem xmlns:ds="http://schemas.openxmlformats.org/officeDocument/2006/customXml" ds:itemID="{37FB2D8E-1C71-4BA2-9DB4-7DF6F67F2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Links>
    <vt:vector size="12" baseType="variant">
      <vt:variant>
        <vt:i4>6684779</vt:i4>
      </vt:variant>
      <vt:variant>
        <vt:i4>3</vt:i4>
      </vt:variant>
      <vt:variant>
        <vt:i4>0</vt:i4>
      </vt:variant>
      <vt:variant>
        <vt:i4>5</vt:i4>
      </vt:variant>
      <vt:variant>
        <vt:lpwstr>http://www.energy.ca.gov/2013publications/CEC-300-2013-005/CEC-300-2013-005-ED7-CMF-REV.pdf</vt:lpwstr>
      </vt:variant>
      <vt:variant>
        <vt:lpwstr/>
      </vt:variant>
      <vt:variant>
        <vt:i4>917533</vt:i4>
      </vt:variant>
      <vt:variant>
        <vt:i4>0</vt:i4>
      </vt:variant>
      <vt:variant>
        <vt:i4>0</vt:i4>
      </vt:variant>
      <vt:variant>
        <vt:i4>5</vt:i4>
      </vt:variant>
      <vt:variant>
        <vt:lpwstr>https://sceram.accionpower.com/_scecrram_1701/home.asp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Shae Yatta</dc:creator>
  <cp:keywords/>
  <dc:description/>
  <cp:lastModifiedBy>Ted Herman</cp:lastModifiedBy>
  <cp:revision>6</cp:revision>
  <dcterms:created xsi:type="dcterms:W3CDTF">2017-12-11T22:56:00Z</dcterms:created>
  <dcterms:modified xsi:type="dcterms:W3CDTF">2018-05-14T19:05:00Z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ain_Category">
    <vt:lpwstr>90;#01_Admin|411cbf61-a005-45ef-913f-7fac423146fd</vt:lpwstr>
  </property>
  <property fmtid="{D5CDD505-2E9C-101B-9397-08002B2CF9AE}" pid="4" name="Sub_Category">
    <vt:lpwstr>95;#01.04_Websites|789b6d34-76ca-4833-b730-db4a24feafb8</vt:lpwstr>
  </property>
  <property fmtid="{D5CDD505-2E9C-101B-9397-08002B2CF9AE}" pid="5" name="ContentTypeId">
    <vt:lpwstr>0x010100E7808E8D812B1A4CA6C535939128D034</vt:lpwstr>
  </property>
</Properties>
</file>